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4BE1" w14:textId="77777777" w:rsidR="00A61C6C" w:rsidRDefault="00A61C6C">
      <w:pPr>
        <w:ind w:left="1363" w:right="1472"/>
        <w:jc w:val="center"/>
        <w:rPr>
          <w:rFonts w:ascii="Arial" w:hAnsi="Arial"/>
          <w:b/>
        </w:rPr>
      </w:pPr>
      <w:bookmarkStart w:id="0" w:name="_GoBack"/>
      <w:bookmarkEnd w:id="0"/>
    </w:p>
    <w:p w14:paraId="0E5AD826" w14:textId="77777777" w:rsidR="00A61C6C" w:rsidRDefault="00FD470F">
      <w:pPr>
        <w:ind w:left="1363" w:right="14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COMPATIBILIDADE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E/OU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LIBERAÇÃO</w:t>
      </w:r>
    </w:p>
    <w:p w14:paraId="4E22E260" w14:textId="77777777" w:rsidR="00A61C6C" w:rsidRDefault="00A61C6C">
      <w:pPr>
        <w:pStyle w:val="Corpodetexto"/>
        <w:rPr>
          <w:rFonts w:ascii="Arial" w:hAnsi="Arial"/>
          <w:b/>
        </w:rPr>
      </w:pPr>
    </w:p>
    <w:p w14:paraId="2B535C09" w14:textId="77777777" w:rsidR="00A61C6C" w:rsidRDefault="00FD470F">
      <w:pPr>
        <w:pStyle w:val="Standard"/>
        <w:spacing w:line="24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(Redigir em papel timbrado da instituição)</w:t>
      </w:r>
    </w:p>
    <w:p w14:paraId="37FE92F9" w14:textId="77777777" w:rsidR="00A61C6C" w:rsidRDefault="00A61C6C">
      <w:pPr>
        <w:pStyle w:val="Standard"/>
        <w:spacing w:line="240" w:lineRule="auto"/>
        <w:ind w:left="-7" w:right="671" w:firstLine="6"/>
        <w:rPr>
          <w:rFonts w:ascii="Arial" w:hAnsi="Arial" w:cs="Arial"/>
        </w:rPr>
      </w:pPr>
    </w:p>
    <w:p w14:paraId="3C591BCC" w14:textId="77777777" w:rsidR="00A61C6C" w:rsidRDefault="00A61C6C">
      <w:pPr>
        <w:pStyle w:val="Standard"/>
        <w:spacing w:line="240" w:lineRule="auto"/>
        <w:ind w:left="-7" w:right="671" w:firstLine="6"/>
        <w:rPr>
          <w:rFonts w:ascii="Arial" w:hAnsi="Arial" w:cs="Arial"/>
        </w:rPr>
      </w:pPr>
    </w:p>
    <w:p w14:paraId="418C2392" w14:textId="77777777" w:rsidR="00A61C6C" w:rsidRDefault="00FD470F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fins de cumprimento do Decreto Estadual nº 7.462/2013, que o candidato(a) </w:t>
      </w:r>
      <w:r>
        <w:rPr>
          <w:rFonts w:ascii="Arial" w:hAnsi="Arial" w:cs="Arial"/>
          <w:u w:val="single"/>
        </w:rPr>
        <w:t>NOME DO CANDIDADO POR EXTENSO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  <w:u w:val="single"/>
        </w:rPr>
        <w:t>XXX.XXX.XXX-XX</w:t>
      </w:r>
      <w:r>
        <w:rPr>
          <w:rFonts w:ascii="Arial" w:hAnsi="Arial" w:cs="Arial"/>
        </w:rPr>
        <w:t xml:space="preserve">  possui vínculo com a </w:t>
      </w:r>
      <w:r>
        <w:rPr>
          <w:rFonts w:ascii="Arial" w:hAnsi="Arial" w:cs="Arial"/>
          <w:u w:val="single"/>
        </w:rPr>
        <w:t>NOME DA INSTITUIÇÃO/SECRETARIA DO PODER EXECUTIVO ESTADUAL,</w:t>
      </w:r>
      <w:r>
        <w:rPr>
          <w:rFonts w:ascii="Arial" w:hAnsi="Arial" w:cs="Arial"/>
        </w:rPr>
        <w:t xml:space="preserve"> que sua função é compatível com o exercício da atividade docente pleiteada, e que, caso aprovado (assinalar ou manter apenas a opção aplicável):</w:t>
      </w:r>
    </w:p>
    <w:p w14:paraId="383D764D" w14:textId="77777777" w:rsidR="00A61C6C" w:rsidRDefault="00FD470F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Arial" w:hAnsi="Arial" w:cs="Arial"/>
        </w:rPr>
        <w:t xml:space="preserve"> Poderá participar da reunião pedagógica e ministrar as disciplinas durante seu horário de expediente;</w:t>
      </w:r>
    </w:p>
    <w:p w14:paraId="28F02EC8" w14:textId="77777777" w:rsidR="00A61C6C" w:rsidRDefault="00FD470F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proofErr w:type="gramStart"/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As</w:t>
      </w:r>
      <w:proofErr w:type="gramEnd"/>
      <w:r>
        <w:rPr>
          <w:rFonts w:ascii="Arial" w:hAnsi="Arial" w:cs="Arial"/>
        </w:rPr>
        <w:t xml:space="preserve"> atividades serão realizadas fora de seu horário de expediente habitual.</w:t>
      </w:r>
    </w:p>
    <w:p w14:paraId="213F7B16" w14:textId="77777777" w:rsidR="00A61C6C" w:rsidRDefault="00A61C6C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1B61B8F6" w14:textId="77777777" w:rsidR="00A61C6C" w:rsidRDefault="00FD470F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serão realizadas no dia XXX/XX/XXXX das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às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horas, para participação em reunião técnico-pedagógica e, conforme inscrição e aprovação do candidato, no dia XXX/XX/XXXX das 8h às 17h</w:t>
      </w:r>
      <w:r>
        <w:rPr>
          <w:rFonts w:ascii="Arial" w:hAnsi="Arial" w:cs="Arial"/>
          <w:u w:val="single"/>
        </w:rPr>
        <w:t xml:space="preserve"> para desenvolvimento da capacitação</w:t>
      </w:r>
      <w:r>
        <w:rPr>
          <w:rFonts w:ascii="Arial" w:hAnsi="Arial" w:cs="Arial"/>
        </w:rPr>
        <w:t>.</w:t>
      </w:r>
    </w:p>
    <w:p w14:paraId="0F01712A" w14:textId="77777777" w:rsidR="00A61C6C" w:rsidRDefault="00A61C6C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455F09C9" w14:textId="77777777" w:rsidR="00A61C6C" w:rsidRDefault="00FD470F">
      <w:pPr>
        <w:pStyle w:val="Standard"/>
        <w:spacing w:line="480" w:lineRule="auto"/>
        <w:ind w:left="-7" w:right="671" w:firstLine="6"/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>CIDADE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DIA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u w:val="single"/>
        </w:rPr>
        <w:t>MÊS</w:t>
      </w:r>
      <w:r>
        <w:rPr>
          <w:rFonts w:ascii="Arial" w:hAnsi="Arial" w:cs="Arial"/>
        </w:rPr>
        <w:t xml:space="preserve"> de 2023.</w:t>
      </w:r>
    </w:p>
    <w:p w14:paraId="6A074054" w14:textId="77777777" w:rsidR="00A61C6C" w:rsidRDefault="00A61C6C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333BCE54" w14:textId="77777777" w:rsidR="00A61C6C" w:rsidRDefault="00A61C6C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18673101" w14:textId="77777777" w:rsidR="00A61C6C" w:rsidRDefault="00FD470F">
      <w:pPr>
        <w:pStyle w:val="Standard"/>
        <w:spacing w:line="48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</w:t>
      </w:r>
    </w:p>
    <w:p w14:paraId="49CFA797" w14:textId="77777777" w:rsidR="00A61C6C" w:rsidRDefault="00FD470F">
      <w:pPr>
        <w:pStyle w:val="Standard"/>
        <w:spacing w:line="48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3E5D167C" w14:textId="77777777" w:rsidR="00A61C6C" w:rsidRDefault="00A61C6C">
      <w:pPr>
        <w:ind w:left="1363" w:right="1472"/>
        <w:jc w:val="center"/>
        <w:rPr>
          <w:rFonts w:ascii="Arial" w:hAnsi="Arial"/>
          <w:b/>
        </w:rPr>
      </w:pPr>
    </w:p>
    <w:sectPr w:rsidR="00A61C6C">
      <w:headerReference w:type="default" r:id="rId8"/>
      <w:footerReference w:type="default" r:id="rId9"/>
      <w:pgSz w:w="11906" w:h="16838"/>
      <w:pgMar w:top="998" w:right="992" w:bottom="1559" w:left="1378" w:header="272" w:footer="108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25C6" w14:textId="77777777" w:rsidR="00FD470F" w:rsidRDefault="00FD470F">
      <w:r>
        <w:separator/>
      </w:r>
    </w:p>
  </w:endnote>
  <w:endnote w:type="continuationSeparator" w:id="0">
    <w:p w14:paraId="2E36E0C0" w14:textId="77777777" w:rsidR="00FD470F" w:rsidRDefault="00FD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B051" w14:textId="77777777" w:rsidR="00A61C6C" w:rsidRDefault="00FD470F">
    <w:pPr>
      <w:pStyle w:val="Corpodetexto"/>
      <w:spacing w:line="240" w:lineRule="atLeas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0" allowOverlap="1" wp14:anchorId="74BB495D" wp14:editId="4FFA74B0">
              <wp:simplePos x="0" y="0"/>
              <wp:positionH relativeFrom="page">
                <wp:posOffset>1090930</wp:posOffset>
              </wp:positionH>
              <wp:positionV relativeFrom="page">
                <wp:posOffset>9732645</wp:posOffset>
              </wp:positionV>
              <wp:extent cx="5747385" cy="25844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7385" cy="258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99CFDA1" w14:textId="77777777" w:rsidR="00A61C6C" w:rsidRDefault="00FD470F">
                          <w:pPr>
                            <w:pStyle w:val="Contedodoquadro"/>
                            <w:spacing w:line="183" w:lineRule="exact"/>
                            <w:ind w:left="312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ESCOLA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SAÚDE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PÚBLICA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FORMADOR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RECURSOS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HUMANOS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CAETANO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MUNHOZ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ROCHA</w:t>
                          </w:r>
                        </w:p>
                        <w:p w14:paraId="26BAE0EE" w14:textId="77777777" w:rsidR="00A61C6C" w:rsidRDefault="00FD470F">
                          <w:pPr>
                            <w:pStyle w:val="Contedodoquadro"/>
                            <w:spacing w:line="195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R.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Dr.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Dante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Romanó,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120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Tarumã</w:t>
                          </w:r>
                          <w:r>
                            <w:rPr>
                              <w:rFonts w:ascii="Calibri" w:hAnsi="Calibri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82.821-016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|www.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scoladesaude.pr.gov.br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u w:val="single" w:color="0000FF"/>
                              </w:rPr>
                              <w:t>espp.dqes@sesa.pr.gov.br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B495D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85.9pt;margin-top:766.35pt;width:452.55pt;height:20.3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" o:allowincell="f" stroked="f">
              <v:fill opacity="0"/>
              <v:textbox inset="0,0,0,0">
                <w:txbxContent>
                  <w:p w14:paraId="499CFDA1" w14:textId="77777777" w:rsidR="00A61C6C" w:rsidRDefault="00FD470F">
                    <w:pPr>
                      <w:pStyle w:val="Contedodoquadro"/>
                      <w:spacing w:line="183" w:lineRule="exact"/>
                      <w:ind w:left="312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ESCOLA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SAÚDE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PÚBLICA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FORMADOR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RECURSOS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HUMANOS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CAETANO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MUNHOZ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ROCHA</w:t>
                    </w:r>
                  </w:p>
                  <w:p w14:paraId="26BAE0EE" w14:textId="77777777" w:rsidR="00A61C6C" w:rsidRDefault="00FD470F">
                    <w:pPr>
                      <w:pStyle w:val="Contedodoquadro"/>
                      <w:spacing w:line="195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R.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Dr.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Dante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Romanó,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nº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120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Tarumã</w:t>
                    </w:r>
                    <w:r>
                      <w:rPr>
                        <w:rFonts w:ascii="Calibri" w:hAnsi="Calibri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Curitiba/PR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CEP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82.821-016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</w:rPr>
                        <w:t>|www.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  <w:hyperlink r:id="rId5">
                      <w:r>
                        <w:rPr>
                          <w:rFonts w:ascii="Calibri" w:hAnsi="Calibri"/>
                          <w:sz w:val="16"/>
                        </w:rPr>
                        <w:t>scoladesaude.pr.gov.br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E-mail: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color w:val="0000FF"/>
                          <w:sz w:val="16"/>
                          <w:u w:val="single" w:color="0000FF"/>
                        </w:rPr>
                        <w:t>espp.dqes@sesa.pr.gov.br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1042E314" w14:textId="77777777" w:rsidR="00A61C6C" w:rsidRDefault="00A61C6C">
    <w:pPr>
      <w:pStyle w:val="Corpodetexto"/>
      <w:spacing w:line="24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CCDC" w14:textId="77777777" w:rsidR="00FD470F" w:rsidRDefault="00FD470F">
      <w:r>
        <w:separator/>
      </w:r>
    </w:p>
  </w:footnote>
  <w:footnote w:type="continuationSeparator" w:id="0">
    <w:p w14:paraId="1CA3C532" w14:textId="77777777" w:rsidR="00FD470F" w:rsidRDefault="00FD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A13F" w14:textId="77777777" w:rsidR="00A61C6C" w:rsidRDefault="00FD470F">
    <w:pPr>
      <w:pStyle w:val="Corpodetexto"/>
      <w:spacing w:line="240" w:lineRule="atLeast"/>
      <w:rPr>
        <w:sz w:val="20"/>
      </w:rPr>
    </w:pPr>
    <w:r>
      <w:rPr>
        <w:noProof/>
        <w:sz w:val="20"/>
      </w:rPr>
      <w:drawing>
        <wp:anchor distT="0" distB="0" distL="0" distR="0" simplePos="0" relativeHeight="18" behindDoc="1" locked="0" layoutInCell="0" allowOverlap="1" wp14:anchorId="31F422D6" wp14:editId="7DE92848">
          <wp:simplePos x="0" y="0"/>
          <wp:positionH relativeFrom="page">
            <wp:posOffset>1009650</wp:posOffset>
          </wp:positionH>
          <wp:positionV relativeFrom="topMargin">
            <wp:align>bottom</wp:align>
          </wp:positionV>
          <wp:extent cx="5765165" cy="538480"/>
          <wp:effectExtent l="0" t="0" r="0" b="0"/>
          <wp:wrapNone/>
          <wp:docPr id="8" name="Imagem 205904422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059044226_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4680" cy="5378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  <w:p w14:paraId="7F9AEDC9" w14:textId="77777777" w:rsidR="00A61C6C" w:rsidRDefault="00A61C6C">
    <w:pPr>
      <w:pStyle w:val="Corpodetexto"/>
      <w:spacing w:line="240" w:lineRule="atLea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DA6"/>
    <w:multiLevelType w:val="multilevel"/>
    <w:tmpl w:val="847AD66A"/>
    <w:lvl w:ilvl="0">
      <w:start w:val="1"/>
      <w:numFmt w:val="bullet"/>
      <w:lvlText w:val=""/>
      <w:lvlJc w:val="left"/>
      <w:pPr>
        <w:tabs>
          <w:tab w:val="num" w:pos="557"/>
        </w:tabs>
        <w:ind w:left="5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17"/>
        </w:tabs>
        <w:ind w:left="9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77"/>
        </w:tabs>
        <w:ind w:left="12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57"/>
        </w:tabs>
        <w:ind w:left="23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37"/>
        </w:tabs>
        <w:ind w:left="343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76765E"/>
    <w:multiLevelType w:val="multilevel"/>
    <w:tmpl w:val="6E9CDE92"/>
    <w:lvl w:ilvl="0">
      <w:start w:val="1"/>
      <w:numFmt w:val="upperRoman"/>
      <w:lvlText w:val="%1."/>
      <w:lvlJc w:val="left"/>
      <w:pPr>
        <w:tabs>
          <w:tab w:val="num" w:pos="0"/>
        </w:tabs>
        <w:ind w:left="994" w:hanging="418"/>
      </w:pPr>
      <w:rPr>
        <w:rFonts w:ascii="Arial MT" w:eastAsia="Times New Roman" w:hAnsi="Arial MT" w:cs="Arial MT"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834" w:hanging="4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69" w:hanging="4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03" w:hanging="4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8" w:hanging="4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3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7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42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7" w:hanging="418"/>
      </w:pPr>
      <w:rPr>
        <w:rFonts w:ascii="Symbol" w:hAnsi="Symbol" w:cs="Symbol" w:hint="default"/>
      </w:rPr>
    </w:lvl>
  </w:abstractNum>
  <w:abstractNum w:abstractNumId="2" w15:restartNumberingAfterBreak="0">
    <w:nsid w:val="4FE4345E"/>
    <w:multiLevelType w:val="multilevel"/>
    <w:tmpl w:val="6C36DC28"/>
    <w:lvl w:ilvl="0">
      <w:start w:val="1"/>
      <w:numFmt w:val="upperRoman"/>
      <w:lvlText w:val="%1."/>
      <w:lvlJc w:val="left"/>
      <w:pPr>
        <w:tabs>
          <w:tab w:val="num" w:pos="0"/>
        </w:tabs>
        <w:ind w:left="1222" w:hanging="720"/>
      </w:pPr>
      <w:rPr>
        <w:rFonts w:ascii="Arial MT" w:eastAsia="Times New Roman" w:hAnsi="Arial MT" w:cs="Arial MT"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2032" w:hanging="7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45" w:hanging="7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7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0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83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5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8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1" w:hanging="720"/>
      </w:pPr>
      <w:rPr>
        <w:rFonts w:ascii="Symbol" w:hAnsi="Symbol" w:cs="Symbol" w:hint="default"/>
      </w:rPr>
    </w:lvl>
  </w:abstractNum>
  <w:abstractNum w:abstractNumId="3" w15:restartNumberingAfterBreak="0">
    <w:nsid w:val="56A25F2F"/>
    <w:multiLevelType w:val="multilevel"/>
    <w:tmpl w:val="D4E01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3EB3C62"/>
    <w:multiLevelType w:val="multilevel"/>
    <w:tmpl w:val="91FCEEC4"/>
    <w:lvl w:ilvl="0">
      <w:numFmt w:val="bullet"/>
      <w:lvlText w:val="–"/>
      <w:lvlJc w:val="left"/>
      <w:pPr>
        <w:tabs>
          <w:tab w:val="num" w:pos="0"/>
        </w:tabs>
        <w:ind w:left="682" w:hanging="209"/>
      </w:pPr>
      <w:rPr>
        <w:rFonts w:ascii="Arial" w:hAnsi="Arial" w:cs="Arial" w:hint="default"/>
        <w:b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394" w:hanging="356"/>
      </w:pPr>
      <w:rPr>
        <w:rFonts w:ascii="Symbol" w:hAnsi="Symbol" w:cs="Symbol" w:hint="default"/>
        <w:w w:val="99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434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68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2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6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0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4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38" w:hanging="356"/>
      </w:pPr>
      <w:rPr>
        <w:rFonts w:ascii="Symbol" w:hAnsi="Symbol" w:cs="Symbol" w:hint="default"/>
      </w:rPr>
    </w:lvl>
  </w:abstractNum>
  <w:abstractNum w:abstractNumId="5" w15:restartNumberingAfterBreak="0">
    <w:nsid w:val="7EE274B1"/>
    <w:multiLevelType w:val="multilevel"/>
    <w:tmpl w:val="FE4EB448"/>
    <w:lvl w:ilvl="0">
      <w:start w:val="1"/>
      <w:numFmt w:val="lowerLetter"/>
      <w:lvlText w:val="%1."/>
      <w:lvlJc w:val="left"/>
      <w:pPr>
        <w:tabs>
          <w:tab w:val="num" w:pos="0"/>
        </w:tabs>
        <w:ind w:left="425" w:hanging="284"/>
      </w:pPr>
      <w:rPr>
        <w:rFonts w:cs="Times New Roman"/>
        <w:b/>
        <w:bCs/>
        <w:w w:val="1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50" w:hanging="281"/>
      </w:pPr>
      <w:rPr>
        <w:rFonts w:ascii="Arial MT" w:eastAsia="Times New Roman" w:hAnsi="Arial MT" w:cs="Arial MT"/>
        <w:w w:val="10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802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45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88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1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74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17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60" w:hanging="28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C"/>
    <w:rsid w:val="00A61C6C"/>
    <w:rsid w:val="00B86AD3"/>
    <w:rsid w:val="00CD156A"/>
    <w:rsid w:val="00CE3E88"/>
    <w:rsid w:val="00F40C1A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679"/>
  <w15:docId w15:val="{B77D0ED0-FD81-4531-847F-BAB6F8A6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FB"/>
    <w:pPr>
      <w:widowControl w:val="0"/>
    </w:pPr>
    <w:rPr>
      <w:rFonts w:ascii="Arial MT" w:hAnsi="Arial MT" w:cs="Arial MT"/>
      <w:lang w:val="pt-PT" w:eastAsia="en-US"/>
    </w:rPr>
  </w:style>
  <w:style w:type="paragraph" w:styleId="Ttulo1">
    <w:name w:val="heading 1"/>
    <w:basedOn w:val="Normal"/>
    <w:link w:val="Ttulo1Char"/>
    <w:uiPriority w:val="99"/>
    <w:qFormat/>
    <w:rsid w:val="00652EFB"/>
    <w:pPr>
      <w:ind w:left="142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4025E"/>
    <w:rPr>
      <w:rFonts w:asciiTheme="majorHAnsi" w:eastAsiaTheme="majorEastAsia" w:hAnsiTheme="majorHAnsi" w:cstheme="majorBidi"/>
      <w:b/>
      <w:bCs/>
      <w:kern w:val="2"/>
      <w:sz w:val="32"/>
      <w:szCs w:val="32"/>
      <w:lang w:val="pt-PT" w:eastAsia="en-US"/>
    </w:rPr>
  </w:style>
  <w:style w:type="character" w:customStyle="1" w:styleId="LinkdaInternet">
    <w:name w:val="Link da Internet"/>
    <w:uiPriority w:val="99"/>
    <w:rsid w:val="00652EFB"/>
    <w:rPr>
      <w:color w:val="000080"/>
      <w:u w:val="single"/>
    </w:rPr>
  </w:style>
  <w:style w:type="character" w:customStyle="1" w:styleId="TtuloChar">
    <w:name w:val="Título Char"/>
    <w:basedOn w:val="Fontepargpadro"/>
    <w:link w:val="Ttulo"/>
    <w:uiPriority w:val="10"/>
    <w:qFormat/>
    <w:rsid w:val="0064025E"/>
    <w:rPr>
      <w:rFonts w:asciiTheme="majorHAnsi" w:eastAsiaTheme="majorEastAsia" w:hAnsiTheme="majorHAnsi" w:cstheme="majorBidi"/>
      <w:b/>
      <w:bCs/>
      <w:kern w:val="2"/>
      <w:sz w:val="32"/>
      <w:szCs w:val="3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4025E"/>
    <w:rPr>
      <w:rFonts w:ascii="Arial MT" w:hAnsi="Arial MT" w:cs="Arial MT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4025E"/>
    <w:rPr>
      <w:rFonts w:ascii="Arial MT" w:hAnsi="Arial MT" w:cs="Arial MT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4025E"/>
    <w:rPr>
      <w:rFonts w:ascii="Arial MT" w:hAnsi="Arial MT" w:cs="Arial MT"/>
      <w:lang w:val="pt-PT" w:eastAsia="en-US"/>
    </w:rPr>
  </w:style>
  <w:style w:type="paragraph" w:styleId="Ttulo">
    <w:name w:val="Title"/>
    <w:basedOn w:val="Normal"/>
    <w:next w:val="Corpodetexto"/>
    <w:link w:val="TtuloChar"/>
    <w:uiPriority w:val="99"/>
    <w:qFormat/>
    <w:rsid w:val="00652E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52EFB"/>
    <w:rPr>
      <w:sz w:val="24"/>
      <w:szCs w:val="24"/>
    </w:rPr>
  </w:style>
  <w:style w:type="paragraph" w:styleId="Lista">
    <w:name w:val="List"/>
    <w:basedOn w:val="Corpodetexto"/>
    <w:uiPriority w:val="99"/>
    <w:rsid w:val="00652EFB"/>
    <w:rPr>
      <w:rFonts w:cs="Arial"/>
    </w:rPr>
  </w:style>
  <w:style w:type="paragraph" w:styleId="Legenda">
    <w:name w:val="caption"/>
    <w:basedOn w:val="Normal"/>
    <w:uiPriority w:val="99"/>
    <w:qFormat/>
    <w:rsid w:val="00652E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652EFB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99"/>
    <w:qFormat/>
    <w:rsid w:val="00652EFB"/>
    <w:pPr>
      <w:ind w:left="425" w:hanging="284"/>
    </w:pPr>
  </w:style>
  <w:style w:type="paragraph" w:customStyle="1" w:styleId="TableParagraph">
    <w:name w:val="Table Paragraph"/>
    <w:basedOn w:val="Normal"/>
    <w:uiPriority w:val="99"/>
    <w:qFormat/>
    <w:rsid w:val="00652EFB"/>
  </w:style>
  <w:style w:type="paragraph" w:customStyle="1" w:styleId="CabealhoeRodap">
    <w:name w:val="Cabeçalho e Rodapé"/>
    <w:basedOn w:val="Normal"/>
    <w:uiPriority w:val="99"/>
    <w:qFormat/>
    <w:rsid w:val="00652EFB"/>
  </w:style>
  <w:style w:type="paragraph" w:styleId="Cabealho">
    <w:name w:val="header"/>
    <w:basedOn w:val="CabealhoeRodap"/>
    <w:link w:val="CabealhoChar"/>
    <w:uiPriority w:val="99"/>
    <w:rsid w:val="00652EFB"/>
  </w:style>
  <w:style w:type="paragraph" w:styleId="Rodap">
    <w:name w:val="footer"/>
    <w:basedOn w:val="CabealhoeRodap"/>
    <w:link w:val="RodapChar"/>
    <w:uiPriority w:val="99"/>
    <w:rsid w:val="00652EFB"/>
  </w:style>
  <w:style w:type="paragraph" w:customStyle="1" w:styleId="Contedodoquadro">
    <w:name w:val="Conteúdo do quadro"/>
    <w:basedOn w:val="Normal"/>
    <w:uiPriority w:val="99"/>
    <w:qFormat/>
    <w:rsid w:val="00652EFB"/>
  </w:style>
  <w:style w:type="paragraph" w:customStyle="1" w:styleId="Tabelanormal1">
    <w:name w:val="Tabela normal1"/>
    <w:uiPriority w:val="99"/>
    <w:qFormat/>
    <w:rsid w:val="00652EFB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qFormat/>
    <w:rsid w:val="00652EFB"/>
    <w:pPr>
      <w:spacing w:line="360" w:lineRule="auto"/>
    </w:pPr>
    <w:rPr>
      <w:rFonts w:eastAsia="Times New Roman"/>
      <w:lang w:eastAsia="en-US"/>
    </w:rPr>
  </w:style>
  <w:style w:type="table" w:customStyle="1" w:styleId="TableNormal1">
    <w:name w:val="Table Normal1"/>
    <w:uiPriority w:val="99"/>
    <w:semiHidden/>
    <w:rsid w:val="00652EFB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86A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pp.dqes@sesa.pr.gov.br" TargetMode="External"/><Relationship Id="rId2" Type="http://schemas.openxmlformats.org/officeDocument/2006/relationships/hyperlink" Target="http://www.escoladesaude.pr.gov.br/" TargetMode="External"/><Relationship Id="rId1" Type="http://schemas.openxmlformats.org/officeDocument/2006/relationships/hyperlink" Target="http://www.escoladesaude.pr.gov.br/" TargetMode="External"/><Relationship Id="rId6" Type="http://schemas.openxmlformats.org/officeDocument/2006/relationships/hyperlink" Target="mailto:espp.dqes@sesa.pr.gov.br" TargetMode="External"/><Relationship Id="rId5" Type="http://schemas.openxmlformats.org/officeDocument/2006/relationships/hyperlink" Target="http://www.escoladesaude.pr.gov.br/" TargetMode="External"/><Relationship Id="rId4" Type="http://schemas.openxmlformats.org/officeDocument/2006/relationships/hyperlink" Target="http://www.escoladesaude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04C8-AD31-485C-A007-FEE6996D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11-2023 capacitação saúde bucal CA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11-2023 capacitação saúde bucal CA</dc:title>
  <dc:subject/>
  <dc:creator>SESA</dc:creator>
  <dc:description/>
  <cp:lastModifiedBy>Rommel Frederico Sprenger Caetano</cp:lastModifiedBy>
  <cp:revision>2</cp:revision>
  <cp:lastPrinted>2023-08-02T17:45:00Z</cp:lastPrinted>
  <dcterms:created xsi:type="dcterms:W3CDTF">2023-08-02T17:48:00Z</dcterms:created>
  <dcterms:modified xsi:type="dcterms:W3CDTF">2023-08-02T17:48:00Z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Office 365</vt:lpwstr>
  </property>
</Properties>
</file>